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4B79" w14:textId="77777777" w:rsidR="00F15CF0" w:rsidRPr="002129FA" w:rsidRDefault="00F15CF0" w:rsidP="002129FA">
      <w:pPr>
        <w:jc w:val="center"/>
        <w:rPr>
          <w:b/>
          <w:sz w:val="28"/>
          <w:szCs w:val="28"/>
          <w:u w:val="single"/>
        </w:rPr>
      </w:pPr>
      <w:r w:rsidRPr="00F15CF0">
        <w:rPr>
          <w:b/>
          <w:sz w:val="28"/>
          <w:szCs w:val="28"/>
          <w:u w:val="single"/>
        </w:rPr>
        <w:t>L</w:t>
      </w:r>
      <w:r w:rsidR="002129FA">
        <w:rPr>
          <w:b/>
          <w:sz w:val="28"/>
          <w:szCs w:val="28"/>
          <w:u w:val="single"/>
        </w:rPr>
        <w:t>ISTE DES FOURNITURES POUR LE CM2</w:t>
      </w:r>
    </w:p>
    <w:p w14:paraId="63FF3819" w14:textId="77777777" w:rsidR="00D23357" w:rsidRDefault="003F62FE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cahier de brouillon </w:t>
      </w:r>
    </w:p>
    <w:p w14:paraId="5117FA70" w14:textId="77777777" w:rsidR="003F62FE" w:rsidRPr="00F15CF0" w:rsidRDefault="00D23357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cahier de 96 p </w:t>
      </w:r>
      <w:r w:rsidR="003F62FE">
        <w:rPr>
          <w:sz w:val="28"/>
          <w:szCs w:val="28"/>
        </w:rPr>
        <w:t>spécial pour l’étude (si votre enfant y est inscrit)</w:t>
      </w:r>
    </w:p>
    <w:p w14:paraId="1FEF6EFC" w14:textId="77777777" w:rsidR="00F15CF0" w:rsidRPr="002129FA" w:rsidRDefault="00F15CF0" w:rsidP="002129F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1 règle plate graduée </w:t>
      </w:r>
      <w:r w:rsidR="002129FA">
        <w:rPr>
          <w:sz w:val="28"/>
          <w:szCs w:val="28"/>
        </w:rPr>
        <w:t>3</w:t>
      </w:r>
      <w:r w:rsidR="008D7EBE">
        <w:rPr>
          <w:sz w:val="28"/>
          <w:szCs w:val="28"/>
        </w:rPr>
        <w:t xml:space="preserve">0 cm, </w:t>
      </w:r>
      <w:r w:rsidR="002129FA">
        <w:rPr>
          <w:sz w:val="28"/>
          <w:szCs w:val="28"/>
        </w:rPr>
        <w:t>1</w:t>
      </w:r>
      <w:r w:rsidR="002129FA" w:rsidRPr="00F15CF0">
        <w:rPr>
          <w:sz w:val="28"/>
          <w:szCs w:val="28"/>
        </w:rPr>
        <w:t xml:space="preserve"> équerre </w:t>
      </w:r>
      <w:r w:rsidR="002129FA">
        <w:rPr>
          <w:sz w:val="28"/>
          <w:szCs w:val="28"/>
        </w:rPr>
        <w:t xml:space="preserve">en plastique </w:t>
      </w:r>
      <w:r w:rsidR="008D7EBE">
        <w:rPr>
          <w:sz w:val="28"/>
          <w:szCs w:val="28"/>
        </w:rPr>
        <w:t>non flexible, non métallique</w:t>
      </w:r>
    </w:p>
    <w:p w14:paraId="3F817A49" w14:textId="77777777" w:rsidR="00F15CF0" w:rsidRPr="00F15CF0" w:rsidRDefault="002129FA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compas à bague</w:t>
      </w:r>
    </w:p>
    <w:p w14:paraId="653D19F5" w14:textId="77777777" w:rsidR="00F15CF0" w:rsidRPr="008D7EBE" w:rsidRDefault="00F15CF0" w:rsidP="008D7E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1 ardoise </w:t>
      </w:r>
      <w:r w:rsidR="00D23357" w:rsidRPr="00F15CF0">
        <w:rPr>
          <w:sz w:val="28"/>
          <w:szCs w:val="28"/>
        </w:rPr>
        <w:t>Velléda</w:t>
      </w:r>
      <w:r w:rsidRPr="00F15CF0">
        <w:rPr>
          <w:sz w:val="28"/>
          <w:szCs w:val="28"/>
        </w:rPr>
        <w:t xml:space="preserve"> avec feutres</w:t>
      </w:r>
      <w:r w:rsidR="002129FA">
        <w:rPr>
          <w:sz w:val="28"/>
          <w:szCs w:val="28"/>
        </w:rPr>
        <w:t xml:space="preserve"> </w:t>
      </w:r>
      <w:r w:rsidR="00D23357">
        <w:rPr>
          <w:sz w:val="28"/>
          <w:szCs w:val="28"/>
        </w:rPr>
        <w:t>(à</w:t>
      </w:r>
      <w:r w:rsidR="002129FA">
        <w:rPr>
          <w:sz w:val="28"/>
          <w:szCs w:val="28"/>
        </w:rPr>
        <w:t xml:space="preserve"> remplacer régulièrement)</w:t>
      </w:r>
    </w:p>
    <w:p w14:paraId="7419CB3B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Feutres </w:t>
      </w:r>
      <w:r w:rsidR="002129FA">
        <w:rPr>
          <w:sz w:val="28"/>
          <w:szCs w:val="28"/>
        </w:rPr>
        <w:t>pointe moyenne + crayon de couleurs, le tout dans une seule trousse</w:t>
      </w:r>
    </w:p>
    <w:p w14:paraId="1C96809C" w14:textId="3600D422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1 pochette cartonnée avec rabats</w:t>
      </w:r>
      <w:r w:rsidR="003F62FE">
        <w:rPr>
          <w:sz w:val="28"/>
          <w:szCs w:val="28"/>
        </w:rPr>
        <w:t>, pour feuilles A4</w:t>
      </w:r>
      <w:r w:rsidR="003B201D">
        <w:rPr>
          <w:sz w:val="28"/>
          <w:szCs w:val="28"/>
        </w:rPr>
        <w:t xml:space="preserve"> 24/32</w:t>
      </w:r>
    </w:p>
    <w:p w14:paraId="54D0A2FC" w14:textId="77777777" w:rsidR="00F15CF0" w:rsidRPr="00F15CF0" w:rsidRDefault="002129FA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F15CF0" w:rsidRPr="00F15CF0">
        <w:rPr>
          <w:sz w:val="28"/>
          <w:szCs w:val="28"/>
        </w:rPr>
        <w:t xml:space="preserve"> sticks de colle (non liquide) type Scotch ou UHU</w:t>
      </w:r>
    </w:p>
    <w:p w14:paraId="63096DDE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1 paire de ciseaux, taille moyenne</w:t>
      </w:r>
    </w:p>
    <w:p w14:paraId="7BC8D30F" w14:textId="526E20CC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Stylos </w:t>
      </w:r>
      <w:r w:rsidR="002129FA">
        <w:rPr>
          <w:sz w:val="28"/>
          <w:szCs w:val="28"/>
        </w:rPr>
        <w:t>à bille :</w:t>
      </w:r>
      <w:r w:rsidRPr="00F15CF0">
        <w:rPr>
          <w:sz w:val="28"/>
          <w:szCs w:val="28"/>
        </w:rPr>
        <w:t xml:space="preserve"> bleu</w:t>
      </w:r>
      <w:r w:rsidR="000841DE">
        <w:rPr>
          <w:sz w:val="28"/>
          <w:szCs w:val="28"/>
        </w:rPr>
        <w:t xml:space="preserve"> </w:t>
      </w:r>
      <w:r w:rsidR="003F62FE">
        <w:rPr>
          <w:sz w:val="28"/>
          <w:szCs w:val="28"/>
        </w:rPr>
        <w:t>(2)</w:t>
      </w:r>
      <w:r w:rsidRPr="00F15CF0">
        <w:rPr>
          <w:sz w:val="28"/>
          <w:szCs w:val="28"/>
        </w:rPr>
        <w:t xml:space="preserve">, </w:t>
      </w:r>
      <w:proofErr w:type="gramStart"/>
      <w:r w:rsidRPr="00F15CF0">
        <w:rPr>
          <w:sz w:val="28"/>
          <w:szCs w:val="28"/>
        </w:rPr>
        <w:t>vert</w:t>
      </w:r>
      <w:r w:rsidR="003F62FE">
        <w:rPr>
          <w:sz w:val="28"/>
          <w:szCs w:val="28"/>
        </w:rPr>
        <w:t>(</w:t>
      </w:r>
      <w:proofErr w:type="gramEnd"/>
      <w:r w:rsidR="003F62FE">
        <w:rPr>
          <w:sz w:val="28"/>
          <w:szCs w:val="28"/>
        </w:rPr>
        <w:t>1)</w:t>
      </w:r>
      <w:r w:rsidRPr="00F15CF0">
        <w:rPr>
          <w:sz w:val="28"/>
          <w:szCs w:val="28"/>
        </w:rPr>
        <w:t>, rouge</w:t>
      </w:r>
      <w:r w:rsidR="003F62FE">
        <w:rPr>
          <w:sz w:val="28"/>
          <w:szCs w:val="28"/>
        </w:rPr>
        <w:t>(1)</w:t>
      </w:r>
      <w:r w:rsidR="002129FA">
        <w:rPr>
          <w:sz w:val="28"/>
          <w:szCs w:val="28"/>
        </w:rPr>
        <w:t>.</w:t>
      </w:r>
      <w:r w:rsidRPr="00F15CF0">
        <w:rPr>
          <w:sz w:val="28"/>
          <w:szCs w:val="28"/>
        </w:rPr>
        <w:t xml:space="preserve"> </w:t>
      </w:r>
      <w:r w:rsidR="000841DE">
        <w:rPr>
          <w:sz w:val="28"/>
          <w:szCs w:val="28"/>
        </w:rPr>
        <w:t xml:space="preserve">Stylos à </w:t>
      </w:r>
      <w:proofErr w:type="spellStart"/>
      <w:r w:rsidR="000841DE">
        <w:rPr>
          <w:sz w:val="28"/>
          <w:szCs w:val="28"/>
        </w:rPr>
        <w:t>frixion</w:t>
      </w:r>
      <w:proofErr w:type="spellEnd"/>
      <w:r w:rsidR="000841DE">
        <w:rPr>
          <w:sz w:val="28"/>
          <w:szCs w:val="28"/>
        </w:rPr>
        <w:t xml:space="preserve"> acceptés</w:t>
      </w:r>
    </w:p>
    <w:p w14:paraId="6255D87D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Facultatif : 1 stylo plume avec cartouches bleues </w:t>
      </w:r>
      <w:r w:rsidR="00EC0FC1">
        <w:rPr>
          <w:sz w:val="28"/>
          <w:szCs w:val="28"/>
        </w:rPr>
        <w:t xml:space="preserve">effaçables </w:t>
      </w:r>
      <w:r w:rsidR="002129FA">
        <w:rPr>
          <w:sz w:val="28"/>
          <w:szCs w:val="28"/>
        </w:rPr>
        <w:t>+</w:t>
      </w:r>
      <w:r w:rsidRPr="00F15CF0">
        <w:rPr>
          <w:sz w:val="28"/>
          <w:szCs w:val="28"/>
        </w:rPr>
        <w:t xml:space="preserve"> effaceur. Pas de </w:t>
      </w:r>
      <w:proofErr w:type="spellStart"/>
      <w:r w:rsidRPr="00F15CF0">
        <w:rPr>
          <w:sz w:val="28"/>
          <w:szCs w:val="28"/>
        </w:rPr>
        <w:t>Tippex</w:t>
      </w:r>
      <w:proofErr w:type="spellEnd"/>
      <w:r w:rsidRPr="00F15CF0">
        <w:rPr>
          <w:sz w:val="28"/>
          <w:szCs w:val="28"/>
        </w:rPr>
        <w:t>.</w:t>
      </w:r>
      <w:r w:rsidR="002129FA">
        <w:rPr>
          <w:sz w:val="28"/>
          <w:szCs w:val="28"/>
        </w:rPr>
        <w:t xml:space="preserve"> Du ruban blanc </w:t>
      </w:r>
      <w:r w:rsidR="00D23357">
        <w:rPr>
          <w:sz w:val="28"/>
          <w:szCs w:val="28"/>
        </w:rPr>
        <w:t>(facultatif</w:t>
      </w:r>
      <w:r w:rsidR="002129FA">
        <w:rPr>
          <w:sz w:val="28"/>
          <w:szCs w:val="28"/>
        </w:rPr>
        <w:t>)</w:t>
      </w:r>
    </w:p>
    <w:p w14:paraId="125F1EEF" w14:textId="77777777" w:rsidR="00F15CF0" w:rsidRPr="00F15CF0" w:rsidRDefault="002129FA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crayons à papier + gomme</w:t>
      </w:r>
    </w:p>
    <w:p w14:paraId="66328366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1 taille-crayon avec réservoir.</w:t>
      </w:r>
    </w:p>
    <w:p w14:paraId="3AE7D252" w14:textId="77777777" w:rsidR="00F15CF0" w:rsidRDefault="00D23357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EC0FC1">
        <w:rPr>
          <w:sz w:val="28"/>
          <w:szCs w:val="28"/>
        </w:rPr>
        <w:t xml:space="preserve"> surligneur</w:t>
      </w:r>
      <w:r>
        <w:rPr>
          <w:sz w:val="28"/>
          <w:szCs w:val="28"/>
        </w:rPr>
        <w:t>s (1 jaune +2</w:t>
      </w:r>
      <w:r w:rsidR="008D7EBE">
        <w:rPr>
          <w:sz w:val="28"/>
          <w:szCs w:val="28"/>
        </w:rPr>
        <w:t xml:space="preserve"> </w:t>
      </w:r>
      <w:r>
        <w:rPr>
          <w:sz w:val="28"/>
          <w:szCs w:val="28"/>
        </w:rPr>
        <w:t>autres couleurs</w:t>
      </w:r>
      <w:r w:rsidR="008D7EBE">
        <w:rPr>
          <w:sz w:val="28"/>
          <w:szCs w:val="28"/>
        </w:rPr>
        <w:t>)</w:t>
      </w:r>
    </w:p>
    <w:p w14:paraId="6A7C6DB3" w14:textId="77777777" w:rsidR="00D23357" w:rsidRDefault="00D23357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gouache en tube (à laisser à la maison pour l’instant)</w:t>
      </w:r>
    </w:p>
    <w:p w14:paraId="42896B08" w14:textId="77777777" w:rsidR="00D23357" w:rsidRDefault="00D23357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clé USB 4 Go minimum marquée au nom de l’élève</w:t>
      </w:r>
    </w:p>
    <w:p w14:paraId="2CDBE72D" w14:textId="77777777" w:rsidR="00D23357" w:rsidRPr="00F15CF0" w:rsidRDefault="00D23357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porte-vues (40 vues)</w:t>
      </w:r>
    </w:p>
    <w:p w14:paraId="0B4077F3" w14:textId="77777777" w:rsid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Affaires de sport (jogging et basket, de préférence à scratch)</w:t>
      </w:r>
    </w:p>
    <w:p w14:paraId="43466D82" w14:textId="6B8BDDBA" w:rsidR="00D23357" w:rsidRDefault="00D23357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Bescherelle de </w:t>
      </w:r>
      <w:r w:rsidRPr="00D23357">
        <w:rPr>
          <w:b/>
          <w:sz w:val="28"/>
          <w:szCs w:val="28"/>
        </w:rPr>
        <w:t>conjugaison</w:t>
      </w:r>
      <w:r>
        <w:rPr>
          <w:sz w:val="28"/>
          <w:szCs w:val="28"/>
        </w:rPr>
        <w:t xml:space="preserve"> qui servira aussi pour le collège</w:t>
      </w:r>
    </w:p>
    <w:p w14:paraId="6FC6100B" w14:textId="036E7546" w:rsidR="000841DE" w:rsidRDefault="000841DE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agenda ou cahier de texte</w:t>
      </w:r>
    </w:p>
    <w:p w14:paraId="7FE3F1F5" w14:textId="77777777" w:rsidR="00D23357" w:rsidRDefault="00D23357" w:rsidP="00D23357">
      <w:pPr>
        <w:rPr>
          <w:sz w:val="28"/>
          <w:szCs w:val="28"/>
        </w:rPr>
      </w:pPr>
    </w:p>
    <w:p w14:paraId="66C64D1F" w14:textId="3CC624D4" w:rsidR="00D23357" w:rsidRPr="00D23357" w:rsidRDefault="00D23357" w:rsidP="00D23357">
      <w:pPr>
        <w:rPr>
          <w:b/>
          <w:sz w:val="28"/>
          <w:szCs w:val="28"/>
        </w:rPr>
      </w:pPr>
      <w:r w:rsidRPr="00D23357">
        <w:rPr>
          <w:b/>
          <w:sz w:val="28"/>
          <w:szCs w:val="28"/>
        </w:rPr>
        <w:t>ATTENTION :</w:t>
      </w:r>
    </w:p>
    <w:p w14:paraId="608987AF" w14:textId="77777777" w:rsidR="00F15CF0" w:rsidRPr="00F15CF0" w:rsidRDefault="00F15CF0" w:rsidP="00F15CF0">
      <w:pPr>
        <w:rPr>
          <w:sz w:val="28"/>
          <w:szCs w:val="28"/>
        </w:rPr>
      </w:pPr>
      <w:r w:rsidRPr="00F15CF0">
        <w:rPr>
          <w:sz w:val="28"/>
          <w:szCs w:val="28"/>
        </w:rPr>
        <w:t xml:space="preserve">Tout le matériel doit porter le nom, prénom et la classe de l’enfant qui devra le conserver en bon état tout au long de l’année. Il faudra couvrir et étiqueter </w:t>
      </w:r>
      <w:r w:rsidR="00EC0FC1">
        <w:rPr>
          <w:sz w:val="28"/>
          <w:szCs w:val="28"/>
        </w:rPr>
        <w:t xml:space="preserve">tous </w:t>
      </w:r>
      <w:r w:rsidRPr="00F15CF0">
        <w:rPr>
          <w:sz w:val="28"/>
          <w:szCs w:val="28"/>
        </w:rPr>
        <w:t>les livres prêtés par l’école</w:t>
      </w:r>
      <w:r w:rsidR="00D23357">
        <w:rPr>
          <w:sz w:val="28"/>
          <w:szCs w:val="28"/>
        </w:rPr>
        <w:t xml:space="preserve"> avec du plastique résistant</w:t>
      </w:r>
      <w:r w:rsidRPr="00F15CF0">
        <w:rPr>
          <w:sz w:val="28"/>
          <w:szCs w:val="28"/>
        </w:rPr>
        <w:t xml:space="preserve">. </w:t>
      </w:r>
      <w:r w:rsidR="00D23357">
        <w:rPr>
          <w:sz w:val="28"/>
          <w:szCs w:val="28"/>
        </w:rPr>
        <w:t xml:space="preserve">Penser à un paquet de mouchoirs jetables dans le cartable </w:t>
      </w:r>
    </w:p>
    <w:p w14:paraId="17273438" w14:textId="77777777" w:rsidR="00F15CF0" w:rsidRPr="00F15CF0" w:rsidRDefault="00F15CF0" w:rsidP="00F15CF0">
      <w:pPr>
        <w:rPr>
          <w:sz w:val="28"/>
          <w:szCs w:val="28"/>
        </w:rPr>
      </w:pPr>
    </w:p>
    <w:p w14:paraId="560B148B" w14:textId="77777777" w:rsidR="00F15CF0" w:rsidRPr="00F15CF0" w:rsidRDefault="00F15CF0" w:rsidP="00F15CF0">
      <w:pPr>
        <w:pStyle w:val="Paragraphedeliste"/>
        <w:rPr>
          <w:sz w:val="28"/>
          <w:szCs w:val="28"/>
        </w:rPr>
      </w:pPr>
    </w:p>
    <w:p w14:paraId="02200E4A" w14:textId="77777777" w:rsidR="00F15CF0" w:rsidRDefault="00F15CF0"/>
    <w:sectPr w:rsidR="00F15CF0" w:rsidSect="00D2335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60E2"/>
    <w:multiLevelType w:val="hybridMultilevel"/>
    <w:tmpl w:val="F0DCB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F0"/>
    <w:rsid w:val="000841DE"/>
    <w:rsid w:val="00094496"/>
    <w:rsid w:val="002057B6"/>
    <w:rsid w:val="002129FA"/>
    <w:rsid w:val="00285FB5"/>
    <w:rsid w:val="003B201D"/>
    <w:rsid w:val="003F62FE"/>
    <w:rsid w:val="00802D14"/>
    <w:rsid w:val="008D7EBE"/>
    <w:rsid w:val="00C92F93"/>
    <w:rsid w:val="00C9734F"/>
    <w:rsid w:val="00D23357"/>
    <w:rsid w:val="00EC0FC1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99E"/>
  <w15:docId w15:val="{D9B9FA56-01BC-4C56-822E-F400CB5D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Morane</dc:creator>
  <cp:lastModifiedBy>Utilisateur</cp:lastModifiedBy>
  <cp:revision>2</cp:revision>
  <cp:lastPrinted>2017-07-06T16:42:00Z</cp:lastPrinted>
  <dcterms:created xsi:type="dcterms:W3CDTF">2020-07-04T13:29:00Z</dcterms:created>
  <dcterms:modified xsi:type="dcterms:W3CDTF">2020-07-04T13:29:00Z</dcterms:modified>
</cp:coreProperties>
</file>